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F2" w:rsidRPr="00457CF2" w:rsidRDefault="00457CF2" w:rsidP="00457CF2">
      <w:pPr>
        <w:pStyle w:val="ac"/>
        <w:tabs>
          <w:tab w:val="left" w:pos="567"/>
        </w:tabs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457CF2">
        <w:rPr>
          <w:b/>
          <w:bCs/>
          <w:color w:val="000000" w:themeColor="text1"/>
          <w:sz w:val="28"/>
          <w:szCs w:val="28"/>
        </w:rPr>
        <w:t xml:space="preserve">Результаты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 в Кировской </w:t>
      </w:r>
      <w:proofErr w:type="gramStart"/>
      <w:r w:rsidRPr="00457CF2">
        <w:rPr>
          <w:b/>
          <w:bCs/>
          <w:color w:val="000000" w:themeColor="text1"/>
          <w:sz w:val="28"/>
          <w:szCs w:val="28"/>
        </w:rPr>
        <w:t>области,  в</w:t>
      </w:r>
      <w:proofErr w:type="gramEnd"/>
      <w:r w:rsidRPr="00457CF2">
        <w:rPr>
          <w:b/>
          <w:bCs/>
          <w:color w:val="000000" w:themeColor="text1"/>
          <w:sz w:val="28"/>
          <w:szCs w:val="28"/>
        </w:rPr>
        <w:t xml:space="preserve"> 2020 году</w:t>
      </w:r>
    </w:p>
    <w:p w:rsidR="00457CF2" w:rsidRPr="00457CF2" w:rsidRDefault="00457CF2" w:rsidP="00457CF2">
      <w:pPr>
        <w:pStyle w:val="ac"/>
        <w:tabs>
          <w:tab w:val="left" w:pos="567"/>
        </w:tabs>
        <w:rPr>
          <w:color w:val="000000" w:themeColor="text1"/>
          <w:sz w:val="28"/>
          <w:szCs w:val="28"/>
        </w:rPr>
      </w:pPr>
    </w:p>
    <w:p w:rsidR="00457CF2" w:rsidRPr="00457CF2" w:rsidRDefault="00457CF2" w:rsidP="00457CF2">
      <w:pPr>
        <w:pStyle w:val="ac"/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>В 2020 году НОКО проводилась по 5 общим критериям:</w:t>
      </w:r>
    </w:p>
    <w:p w:rsidR="00457CF2" w:rsidRPr="00457CF2" w:rsidRDefault="00457CF2" w:rsidP="00457CF2">
      <w:pPr>
        <w:pStyle w:val="ac"/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>1. Открытость и доступность информации об организации.</w:t>
      </w:r>
    </w:p>
    <w:p w:rsidR="00457CF2" w:rsidRPr="00457CF2" w:rsidRDefault="00457CF2" w:rsidP="00457CF2">
      <w:pPr>
        <w:pStyle w:val="ac"/>
        <w:tabs>
          <w:tab w:val="left" w:pos="567"/>
        </w:tabs>
        <w:ind w:firstLine="709"/>
        <w:rPr>
          <w:bCs/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 xml:space="preserve">2. </w:t>
      </w:r>
      <w:r w:rsidRPr="00457CF2">
        <w:rPr>
          <w:bCs/>
          <w:color w:val="000000" w:themeColor="text1"/>
          <w:sz w:val="28"/>
          <w:szCs w:val="28"/>
        </w:rPr>
        <w:t>Комфортность условий предоставления услуг.</w:t>
      </w:r>
    </w:p>
    <w:p w:rsidR="00457CF2" w:rsidRPr="00457CF2" w:rsidRDefault="00457CF2" w:rsidP="00457CF2">
      <w:pPr>
        <w:pStyle w:val="ac"/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457CF2">
        <w:rPr>
          <w:bCs/>
          <w:color w:val="000000" w:themeColor="text1"/>
          <w:sz w:val="28"/>
          <w:szCs w:val="28"/>
        </w:rPr>
        <w:t xml:space="preserve">3. </w:t>
      </w:r>
      <w:r w:rsidRPr="00457CF2">
        <w:rPr>
          <w:color w:val="000000" w:themeColor="text1"/>
          <w:sz w:val="28"/>
          <w:szCs w:val="28"/>
        </w:rPr>
        <w:t>Доступность услуг для инвалидов.</w:t>
      </w:r>
    </w:p>
    <w:p w:rsidR="00457CF2" w:rsidRPr="00457CF2" w:rsidRDefault="00457CF2" w:rsidP="00457CF2">
      <w:pPr>
        <w:pStyle w:val="ac"/>
        <w:tabs>
          <w:tab w:val="left" w:pos="567"/>
        </w:tabs>
        <w:ind w:firstLine="709"/>
        <w:rPr>
          <w:bCs/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 xml:space="preserve">4. </w:t>
      </w:r>
      <w:r w:rsidRPr="00457CF2">
        <w:rPr>
          <w:bCs/>
          <w:color w:val="000000" w:themeColor="text1"/>
          <w:sz w:val="28"/>
          <w:szCs w:val="28"/>
        </w:rPr>
        <w:t>Доброжелательность, вежливость работников организации.</w:t>
      </w:r>
    </w:p>
    <w:p w:rsidR="00457CF2" w:rsidRPr="00457CF2" w:rsidRDefault="00457CF2" w:rsidP="00457CF2">
      <w:pPr>
        <w:pStyle w:val="ac"/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457CF2">
        <w:rPr>
          <w:bCs/>
          <w:color w:val="000000" w:themeColor="text1"/>
          <w:sz w:val="28"/>
          <w:szCs w:val="28"/>
        </w:rPr>
        <w:t xml:space="preserve">5. </w:t>
      </w:r>
      <w:r w:rsidRPr="00457CF2">
        <w:rPr>
          <w:color w:val="000000" w:themeColor="text1"/>
          <w:sz w:val="28"/>
          <w:szCs w:val="28"/>
        </w:rPr>
        <w:t>Удовлетворенность условиями оказания услуг.</w:t>
      </w:r>
    </w:p>
    <w:p w:rsidR="00457CF2" w:rsidRPr="00457CF2" w:rsidRDefault="00457CF2" w:rsidP="00457CF2">
      <w:pPr>
        <w:pStyle w:val="ac"/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457CF2">
        <w:rPr>
          <w:b/>
          <w:color w:val="000000" w:themeColor="text1"/>
          <w:sz w:val="28"/>
          <w:szCs w:val="28"/>
        </w:rPr>
        <w:t>1 критерий</w:t>
      </w:r>
      <w:r w:rsidRPr="00457CF2">
        <w:rPr>
          <w:color w:val="000000" w:themeColor="text1"/>
          <w:sz w:val="28"/>
          <w:szCs w:val="28"/>
        </w:rPr>
        <w:t xml:space="preserve"> – </w:t>
      </w:r>
      <w:r w:rsidRPr="00457CF2">
        <w:rPr>
          <w:b/>
          <w:color w:val="000000" w:themeColor="text1"/>
          <w:sz w:val="28"/>
          <w:szCs w:val="28"/>
        </w:rPr>
        <w:t xml:space="preserve">«Открытость и доступность информации </w:t>
      </w:r>
      <w:r w:rsidRPr="00457CF2">
        <w:rPr>
          <w:b/>
          <w:color w:val="000000" w:themeColor="text1"/>
          <w:sz w:val="28"/>
          <w:szCs w:val="28"/>
        </w:rPr>
        <w:br/>
        <w:t>об организации»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/>
          <w:bCs/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>Показатели: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457CF2">
        <w:rPr>
          <w:bCs/>
          <w:color w:val="000000" w:themeColor="text1"/>
          <w:sz w:val="28"/>
          <w:szCs w:val="28"/>
        </w:rPr>
        <w:t xml:space="preserve">1.1. Соответствие информации о деятельности организации, размещенной на общедоступных информационных ресурсах, ее содержанию </w:t>
      </w:r>
      <w:r w:rsidRPr="00457CF2">
        <w:rPr>
          <w:bCs/>
          <w:color w:val="000000" w:themeColor="text1"/>
          <w:sz w:val="28"/>
          <w:szCs w:val="28"/>
        </w:rPr>
        <w:br/>
        <w:t>и порядку (форме) размещения, установленным нормативными правовыми актами (</w:t>
      </w:r>
      <w:r w:rsidRPr="00457CF2">
        <w:rPr>
          <w:color w:val="000000" w:themeColor="text1"/>
          <w:sz w:val="28"/>
          <w:szCs w:val="28"/>
        </w:rPr>
        <w:t xml:space="preserve">максимально возможное количество баллов – </w:t>
      </w:r>
      <w:r w:rsidRPr="00457CF2">
        <w:rPr>
          <w:bCs/>
          <w:color w:val="000000" w:themeColor="text1"/>
          <w:sz w:val="28"/>
          <w:szCs w:val="28"/>
        </w:rPr>
        <w:t>30).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457CF2">
        <w:rPr>
          <w:bCs/>
          <w:color w:val="000000" w:themeColor="text1"/>
          <w:sz w:val="28"/>
          <w:szCs w:val="28"/>
        </w:rPr>
        <w:t xml:space="preserve">1.2. Наличие на официальном сайте организации информации </w:t>
      </w:r>
      <w:r w:rsidRPr="00457CF2">
        <w:rPr>
          <w:bCs/>
          <w:color w:val="000000" w:themeColor="text1"/>
          <w:sz w:val="28"/>
          <w:szCs w:val="28"/>
        </w:rPr>
        <w:br/>
        <w:t>о дистанционных способах обратной связи и взаимодействия с получателями услуг и их функционирование (</w:t>
      </w:r>
      <w:r w:rsidRPr="00457CF2">
        <w:rPr>
          <w:color w:val="000000" w:themeColor="text1"/>
          <w:sz w:val="28"/>
          <w:szCs w:val="28"/>
        </w:rPr>
        <w:t xml:space="preserve">максимально возможное количество баллов </w:t>
      </w:r>
      <w:r w:rsidRPr="00457CF2">
        <w:rPr>
          <w:bCs/>
          <w:color w:val="000000" w:themeColor="text1"/>
          <w:sz w:val="28"/>
          <w:szCs w:val="28"/>
        </w:rPr>
        <w:t xml:space="preserve">‒ </w:t>
      </w:r>
      <w:r w:rsidRPr="00457CF2">
        <w:rPr>
          <w:bCs/>
          <w:color w:val="000000" w:themeColor="text1"/>
          <w:sz w:val="28"/>
          <w:szCs w:val="28"/>
        </w:rPr>
        <w:br/>
        <w:t>30).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457CF2">
        <w:rPr>
          <w:bCs/>
          <w:color w:val="000000" w:themeColor="text1"/>
          <w:sz w:val="28"/>
          <w:szCs w:val="28"/>
        </w:rPr>
        <w:t>1.3 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 (</w:t>
      </w:r>
      <w:r w:rsidRPr="00457CF2">
        <w:rPr>
          <w:color w:val="000000" w:themeColor="text1"/>
          <w:sz w:val="28"/>
          <w:szCs w:val="28"/>
        </w:rPr>
        <w:t xml:space="preserve">максимально возможное количество баллов </w:t>
      </w:r>
      <w:r w:rsidRPr="00457CF2">
        <w:rPr>
          <w:bCs/>
          <w:color w:val="000000" w:themeColor="text1"/>
          <w:sz w:val="28"/>
          <w:szCs w:val="28"/>
        </w:rPr>
        <w:t>‒ 40).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 xml:space="preserve">Максимально возможное итоговое количество баллов </w:t>
      </w:r>
      <w:r w:rsidRPr="00457CF2">
        <w:rPr>
          <w:color w:val="000000" w:themeColor="text1"/>
          <w:sz w:val="28"/>
          <w:szCs w:val="28"/>
        </w:rPr>
        <w:br/>
        <w:t>по 1 критерию ‒ 100.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457CF2">
        <w:rPr>
          <w:b/>
          <w:color w:val="000000" w:themeColor="text1"/>
          <w:sz w:val="28"/>
          <w:szCs w:val="28"/>
        </w:rPr>
        <w:t>2 к</w:t>
      </w:r>
      <w:r w:rsidRPr="00457CF2">
        <w:rPr>
          <w:b/>
          <w:bCs/>
          <w:color w:val="000000" w:themeColor="text1"/>
          <w:sz w:val="28"/>
          <w:szCs w:val="28"/>
        </w:rPr>
        <w:t>ритерий – «Комфортность условий предоставления услуг»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/>
          <w:bCs/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>Показатели: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 xml:space="preserve">2.1 Обеспечение в организации комфортных условий, в которых осуществляется образовательная деятельность (максимально возможное количество баллов ‒ 50). 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 xml:space="preserve">2.2. Доля получателей образовательных услуг, удовлетворенных комфортностью условий, в которых осуществляется образовательная деятельность (максимально возможное количество баллов ‒ 50). 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lastRenderedPageBreak/>
        <w:t xml:space="preserve">Максимально возможное итоговое количество баллов </w:t>
      </w:r>
      <w:r w:rsidRPr="00457CF2">
        <w:rPr>
          <w:color w:val="000000" w:themeColor="text1"/>
          <w:sz w:val="28"/>
          <w:szCs w:val="28"/>
        </w:rPr>
        <w:br/>
        <w:t>по 2 критерию ‒ 100.</w:t>
      </w:r>
    </w:p>
    <w:p w:rsidR="00457CF2" w:rsidRPr="00457CF2" w:rsidRDefault="00457CF2" w:rsidP="0017332B">
      <w:pPr>
        <w:pStyle w:val="ac"/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/>
          <w:color w:val="000000" w:themeColor="text1"/>
          <w:sz w:val="28"/>
          <w:szCs w:val="28"/>
        </w:rPr>
      </w:pPr>
      <w:r w:rsidRPr="00457CF2">
        <w:rPr>
          <w:b/>
          <w:color w:val="000000" w:themeColor="text1"/>
          <w:sz w:val="28"/>
          <w:szCs w:val="28"/>
        </w:rPr>
        <w:t>3 критерий – «Доступность услуг для инвалидов»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/>
          <w:bCs/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>Показатели: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 xml:space="preserve">3.1. Оборудование территории, прилегающей к зданиям организации, </w:t>
      </w:r>
      <w:r w:rsidRPr="00457CF2">
        <w:rPr>
          <w:color w:val="000000" w:themeColor="text1"/>
          <w:sz w:val="28"/>
          <w:szCs w:val="28"/>
        </w:rPr>
        <w:br/>
        <w:t>и помещений с учетом доступности для инвалидов (максимально возможное количество баллов ‒ 30).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>3.2. Обеспечение в организации условий доступности, позволяющих инвалидам получать образовательные услуги наравне с другими (максимально возможное количество баллов ‒ 40).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>3.3. Доля получателей образовательных услуг, удовлетворенных доступностью образовательных услуг для инвалидов (максимально возможное количество баллов ‒ 30).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 xml:space="preserve">Максимально возможное итоговое количество баллов </w:t>
      </w:r>
      <w:r w:rsidRPr="00457CF2">
        <w:rPr>
          <w:color w:val="000000" w:themeColor="text1"/>
          <w:sz w:val="28"/>
          <w:szCs w:val="28"/>
        </w:rPr>
        <w:br/>
        <w:t>по 3 критерию – 100.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/>
          <w:bCs/>
          <w:color w:val="000000" w:themeColor="text1"/>
          <w:sz w:val="28"/>
          <w:szCs w:val="28"/>
        </w:rPr>
      </w:pPr>
      <w:r w:rsidRPr="00457CF2">
        <w:rPr>
          <w:b/>
          <w:bCs/>
          <w:color w:val="000000" w:themeColor="text1"/>
          <w:sz w:val="28"/>
          <w:szCs w:val="28"/>
        </w:rPr>
        <w:t>4 Критерий – «Доброжелательность, вежливость работников организации»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/>
          <w:bCs/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>Показатели: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>4.1. 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(максимально возможное количество баллов ‒ 40).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 xml:space="preserve">4.2. 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(максимально возможное количество баллов ‒ 40). 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 xml:space="preserve">4.3. 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(максимально возможное количество баллов ‒ 20). 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 xml:space="preserve">Максимально возможное итоговое количество баллов </w:t>
      </w:r>
      <w:r w:rsidRPr="00457CF2">
        <w:rPr>
          <w:color w:val="000000" w:themeColor="text1"/>
          <w:sz w:val="28"/>
          <w:szCs w:val="28"/>
        </w:rPr>
        <w:br/>
        <w:t>по 4 критерию ‒ 100.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/>
          <w:color w:val="000000" w:themeColor="text1"/>
          <w:sz w:val="28"/>
          <w:szCs w:val="28"/>
        </w:rPr>
      </w:pPr>
      <w:r w:rsidRPr="00457CF2">
        <w:rPr>
          <w:b/>
          <w:color w:val="000000" w:themeColor="text1"/>
          <w:sz w:val="28"/>
          <w:szCs w:val="28"/>
        </w:rPr>
        <w:t>5 Критерий – «Удовлетворенность условиями оказания услуг»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/>
          <w:bCs/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>Показатели: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/>
          <w:color w:val="000000" w:themeColor="text1"/>
          <w:sz w:val="28"/>
          <w:szCs w:val="28"/>
        </w:rPr>
      </w:pPr>
      <w:r w:rsidRPr="00457CF2">
        <w:rPr>
          <w:iCs/>
          <w:color w:val="000000" w:themeColor="text1"/>
          <w:sz w:val="28"/>
          <w:szCs w:val="28"/>
        </w:rPr>
        <w:t xml:space="preserve">5.1. Доля получателей образовательных услуг, которые готовы рекомендовать организацию родственникам и знакомым (могли бы ее </w:t>
      </w:r>
      <w:r w:rsidRPr="00457CF2">
        <w:rPr>
          <w:iCs/>
          <w:color w:val="000000" w:themeColor="text1"/>
          <w:sz w:val="28"/>
          <w:szCs w:val="28"/>
        </w:rPr>
        <w:lastRenderedPageBreak/>
        <w:t>рекомендовать, если бы была возможность выбора организации) (</w:t>
      </w:r>
      <w:r w:rsidRPr="00457CF2">
        <w:rPr>
          <w:color w:val="000000" w:themeColor="text1"/>
          <w:sz w:val="28"/>
          <w:szCs w:val="28"/>
        </w:rPr>
        <w:t xml:space="preserve">максимально возможное количество баллов ‒ 30). 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457CF2">
        <w:rPr>
          <w:iCs/>
          <w:color w:val="000000" w:themeColor="text1"/>
          <w:sz w:val="28"/>
          <w:szCs w:val="28"/>
        </w:rPr>
        <w:t>5.2. Доля получателей образовательных услуг, удовлетворенных организационными условиями предоставления услуг (</w:t>
      </w:r>
      <w:r w:rsidRPr="00457CF2">
        <w:rPr>
          <w:color w:val="000000" w:themeColor="text1"/>
          <w:sz w:val="28"/>
          <w:szCs w:val="28"/>
        </w:rPr>
        <w:t xml:space="preserve">максимально возможное количество баллов ‒ 20). 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457CF2">
        <w:rPr>
          <w:bCs/>
          <w:color w:val="000000" w:themeColor="text1"/>
          <w:sz w:val="28"/>
          <w:szCs w:val="28"/>
        </w:rPr>
        <w:t xml:space="preserve">5.3. </w:t>
      </w:r>
      <w:r w:rsidRPr="00457CF2">
        <w:rPr>
          <w:iCs/>
          <w:color w:val="000000" w:themeColor="text1"/>
          <w:sz w:val="28"/>
          <w:szCs w:val="28"/>
        </w:rPr>
        <w:t>Доля получателей образовательных услуг, удовлетворенных в целом условиями оказания образовательных услуг в организации (</w:t>
      </w:r>
      <w:r w:rsidRPr="00457CF2">
        <w:rPr>
          <w:color w:val="000000" w:themeColor="text1"/>
          <w:sz w:val="28"/>
          <w:szCs w:val="28"/>
        </w:rPr>
        <w:t xml:space="preserve">максимально возможное количество баллов ‒ 50). </w:t>
      </w:r>
    </w:p>
    <w:p w:rsidR="00457CF2" w:rsidRPr="00457CF2" w:rsidRDefault="00457CF2" w:rsidP="0017332B">
      <w:pPr>
        <w:pStyle w:val="ac"/>
        <w:tabs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 w:rsidRPr="00457CF2">
        <w:rPr>
          <w:color w:val="000000" w:themeColor="text1"/>
          <w:sz w:val="28"/>
          <w:szCs w:val="28"/>
        </w:rPr>
        <w:t xml:space="preserve">Максимально возможное итоговое количество баллов </w:t>
      </w:r>
      <w:r w:rsidRPr="00457CF2">
        <w:rPr>
          <w:color w:val="000000" w:themeColor="text1"/>
          <w:sz w:val="28"/>
          <w:szCs w:val="28"/>
        </w:rPr>
        <w:br/>
        <w:t>по 5 критерию ‒ 100.</w:t>
      </w:r>
    </w:p>
    <w:p w:rsidR="00457CF2" w:rsidRDefault="00457CF2" w:rsidP="0017332B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</w:p>
    <w:p w:rsidR="00457CF2" w:rsidRDefault="00457CF2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</w:p>
    <w:p w:rsidR="00457CF2" w:rsidRDefault="00457CF2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</w:p>
    <w:p w:rsidR="00457CF2" w:rsidRDefault="00457CF2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457CF2" w:rsidRDefault="00457CF2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</w:p>
    <w:p w:rsidR="00457CF2" w:rsidRDefault="00457CF2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</w:p>
    <w:p w:rsidR="00457CF2" w:rsidRDefault="00457CF2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</w:p>
    <w:p w:rsidR="00457CF2" w:rsidRDefault="00457CF2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</w:p>
    <w:p w:rsidR="00457CF2" w:rsidRDefault="00457CF2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</w:p>
    <w:p w:rsidR="00680385" w:rsidRDefault="00680385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Результаты</w:t>
      </w:r>
      <w:r w:rsidR="003444F5">
        <w:rPr>
          <w:color w:val="000000" w:themeColor="text1"/>
          <w:sz w:val="28"/>
          <w:szCs w:val="28"/>
        </w:rPr>
        <w:t xml:space="preserve"> образовательных организаций </w:t>
      </w:r>
      <w:r w:rsidR="004F5A3E">
        <w:rPr>
          <w:color w:val="000000" w:themeColor="text1"/>
          <w:sz w:val="28"/>
          <w:szCs w:val="28"/>
        </w:rPr>
        <w:t xml:space="preserve">Кировской области </w:t>
      </w:r>
      <w:r w:rsidR="004F5A3E">
        <w:rPr>
          <w:color w:val="000000" w:themeColor="text1"/>
          <w:sz w:val="28"/>
          <w:szCs w:val="28"/>
        </w:rPr>
        <w:br/>
      </w:r>
      <w:r w:rsidR="003444F5">
        <w:rPr>
          <w:color w:val="000000" w:themeColor="text1"/>
          <w:sz w:val="28"/>
          <w:szCs w:val="28"/>
        </w:rPr>
        <w:t xml:space="preserve">по итогам </w:t>
      </w:r>
      <w:r>
        <w:rPr>
          <w:color w:val="000000" w:themeColor="text1"/>
          <w:sz w:val="28"/>
          <w:szCs w:val="28"/>
        </w:rPr>
        <w:t xml:space="preserve">проведения НОКО в 2020 году представлены в таблице 1. </w:t>
      </w:r>
    </w:p>
    <w:p w:rsidR="00680385" w:rsidRDefault="00680385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  <w:r w:rsidRPr="00292F5D">
        <w:rPr>
          <w:color w:val="000000" w:themeColor="text1"/>
          <w:sz w:val="28"/>
          <w:szCs w:val="28"/>
        </w:rPr>
        <w:t xml:space="preserve">На официальном сайте bus.gov.ru итоговые значения, полученные </w:t>
      </w:r>
      <w:r w:rsidRPr="00EF24D3">
        <w:rPr>
          <w:color w:val="000000"/>
          <w:sz w:val="28"/>
          <w:szCs w:val="28"/>
          <w:lang w:eastAsia="ru-RU"/>
        </w:rPr>
        <w:t>образовательны</w:t>
      </w:r>
      <w:r>
        <w:rPr>
          <w:color w:val="000000"/>
          <w:sz w:val="28"/>
          <w:szCs w:val="28"/>
          <w:lang w:eastAsia="ru-RU"/>
        </w:rPr>
        <w:t>ми</w:t>
      </w:r>
      <w:r w:rsidRPr="00EF24D3">
        <w:rPr>
          <w:color w:val="000000"/>
          <w:sz w:val="28"/>
          <w:szCs w:val="28"/>
          <w:lang w:eastAsia="ru-RU"/>
        </w:rPr>
        <w:t xml:space="preserve"> организаци</w:t>
      </w:r>
      <w:r>
        <w:rPr>
          <w:color w:val="000000"/>
          <w:sz w:val="28"/>
          <w:szCs w:val="28"/>
          <w:lang w:eastAsia="ru-RU"/>
        </w:rPr>
        <w:t xml:space="preserve">ями </w:t>
      </w:r>
      <w:r w:rsidR="004F5A3E">
        <w:rPr>
          <w:color w:val="000000"/>
          <w:sz w:val="28"/>
          <w:szCs w:val="28"/>
          <w:lang w:eastAsia="ru-RU"/>
        </w:rPr>
        <w:t>региона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92F5D">
        <w:rPr>
          <w:color w:val="000000" w:themeColor="text1"/>
          <w:sz w:val="28"/>
          <w:szCs w:val="28"/>
        </w:rPr>
        <w:t xml:space="preserve">в результате </w:t>
      </w:r>
      <w:r>
        <w:rPr>
          <w:color w:val="000000" w:themeColor="text1"/>
          <w:sz w:val="28"/>
          <w:szCs w:val="28"/>
        </w:rPr>
        <w:t xml:space="preserve">проведения </w:t>
      </w:r>
      <w:r w:rsidRPr="00292F5D">
        <w:rPr>
          <w:color w:val="000000" w:themeColor="text1"/>
          <w:sz w:val="28"/>
          <w:szCs w:val="28"/>
        </w:rPr>
        <w:t xml:space="preserve">НОКО, дифференцированы по пяти категориям: </w:t>
      </w:r>
    </w:p>
    <w:p w:rsidR="00A41996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отличный результат (81-100 баллов)</w:t>
      </w:r>
      <w:r w:rsidR="009427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11;</w:t>
      </w: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27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1996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хороший результат (61-80 баллов)</w:t>
      </w:r>
      <w:r w:rsidR="009427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0;</w:t>
      </w: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27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1A44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удовлетворительный </w:t>
      </w:r>
      <w:proofErr w:type="gramStart"/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  (</w:t>
      </w:r>
      <w:proofErr w:type="gramEnd"/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40-60 баллов) – </w:t>
      </w:r>
      <w:r w:rsidR="00680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0;</w:t>
      </w:r>
    </w:p>
    <w:p w:rsidR="00CB1A44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ниже среднего (20-39 балла)</w:t>
      </w:r>
      <w:r w:rsidR="00680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0</w:t>
      </w: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41996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неудовлетворительный (0-19 баллов)</w:t>
      </w:r>
      <w:r w:rsidR="00680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0</w:t>
      </w: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1A44" w:rsidRDefault="00CB1A44" w:rsidP="00A419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jc w:val="right"/>
        <w:rPr>
          <w:rFonts w:ascii="Times New Roman" w:hAnsi="Times New Roman" w:cs="Times New Roman"/>
          <w:sz w:val="25"/>
          <w:szCs w:val="25"/>
        </w:rPr>
        <w:sectPr w:rsidR="00CB1A44" w:rsidSect="00CC0553">
          <w:headerReference w:type="default" r:id="rId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>
        <w:tab/>
      </w:r>
    </w:p>
    <w:p w:rsidR="00292D3D" w:rsidRDefault="00680385" w:rsidP="00502766">
      <w:pPr>
        <w:ind w:right="-3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1</w:t>
      </w:r>
    </w:p>
    <w:p w:rsidR="00680385" w:rsidRDefault="00680385" w:rsidP="00680385">
      <w:pPr>
        <w:jc w:val="right"/>
        <w:rPr>
          <w:rFonts w:ascii="Times New Roman" w:hAnsi="Times New Roman" w:cs="Times New Roman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686"/>
        <w:gridCol w:w="1559"/>
        <w:gridCol w:w="1560"/>
        <w:gridCol w:w="1571"/>
        <w:gridCol w:w="1559"/>
        <w:gridCol w:w="1603"/>
        <w:gridCol w:w="936"/>
        <w:gridCol w:w="850"/>
      </w:tblGrid>
      <w:tr w:rsidR="0029746C" w:rsidRPr="00F61296" w:rsidTr="00AB0F36">
        <w:trPr>
          <w:trHeight w:val="1580"/>
          <w:tblHeader/>
        </w:trPr>
        <w:tc>
          <w:tcPr>
            <w:tcW w:w="568" w:type="dxa"/>
          </w:tcPr>
          <w:p w:rsidR="0029746C" w:rsidRPr="008C611F" w:rsidRDefault="0029746C" w:rsidP="00E84B0C">
            <w:pPr>
              <w:tabs>
                <w:tab w:val="left" w:pos="32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29746C" w:rsidRPr="008C611F" w:rsidRDefault="0029746C" w:rsidP="00292D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4" w:type="dxa"/>
            <w:shd w:val="clear" w:color="auto" w:fill="auto"/>
            <w:hideMark/>
          </w:tcPr>
          <w:p w:rsidR="0029746C" w:rsidRPr="008C611F" w:rsidRDefault="0029746C" w:rsidP="00A25EC3">
            <w:pPr>
              <w:ind w:left="-109" w:right="-11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ых</w:t>
            </w: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 (для муниципальных ОО),</w:t>
            </w:r>
          </w:p>
          <w:p w:rsidR="0029746C" w:rsidRPr="008C611F" w:rsidRDefault="0029746C" w:rsidP="001B47D7">
            <w:pPr>
              <w:ind w:left="-109" w:right="-11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государственные и частные ОО</w:t>
            </w:r>
          </w:p>
        </w:tc>
        <w:tc>
          <w:tcPr>
            <w:tcW w:w="3686" w:type="dxa"/>
            <w:shd w:val="clear" w:color="auto" w:fill="auto"/>
            <w:hideMark/>
          </w:tcPr>
          <w:p w:rsidR="0029746C" w:rsidRPr="008C611F" w:rsidRDefault="0029746C" w:rsidP="00C43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Сокращенн</w:t>
            </w:r>
            <w:r w:rsidR="00C43C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ые наименования образовательных организаций</w:t>
            </w:r>
          </w:p>
        </w:tc>
        <w:tc>
          <w:tcPr>
            <w:tcW w:w="1559" w:type="dxa"/>
            <w:shd w:val="clear" w:color="auto" w:fill="auto"/>
            <w:hideMark/>
          </w:tcPr>
          <w:p w:rsidR="0029746C" w:rsidRPr="004350AA" w:rsidRDefault="0029746C" w:rsidP="00292D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1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«Открытость</w:t>
            </w:r>
          </w:p>
          <w:p w:rsidR="0029746C" w:rsidRPr="004350AA" w:rsidRDefault="0029746C" w:rsidP="004D2A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 доступность информации 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об организации»</w:t>
            </w:r>
          </w:p>
        </w:tc>
        <w:tc>
          <w:tcPr>
            <w:tcW w:w="1560" w:type="dxa"/>
            <w:shd w:val="clear" w:color="auto" w:fill="auto"/>
            <w:hideMark/>
          </w:tcPr>
          <w:p w:rsidR="0029746C" w:rsidRPr="004350AA" w:rsidRDefault="0029746C" w:rsidP="00940E8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</w:t>
            </w:r>
          </w:p>
          <w:p w:rsidR="0029746C" w:rsidRPr="004350AA" w:rsidRDefault="0029746C" w:rsidP="00940E8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«Комфортность условий предоставления услуг»</w:t>
            </w:r>
          </w:p>
        </w:tc>
        <w:tc>
          <w:tcPr>
            <w:tcW w:w="1571" w:type="dxa"/>
            <w:shd w:val="clear" w:color="auto" w:fill="auto"/>
            <w:hideMark/>
          </w:tcPr>
          <w:p w:rsidR="0029746C" w:rsidRPr="004350AA" w:rsidRDefault="0029746C" w:rsidP="00830A9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3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«Доступность услуг для инвалидов»</w:t>
            </w:r>
          </w:p>
        </w:tc>
        <w:tc>
          <w:tcPr>
            <w:tcW w:w="1559" w:type="dxa"/>
            <w:shd w:val="clear" w:color="auto" w:fill="auto"/>
            <w:hideMark/>
          </w:tcPr>
          <w:p w:rsidR="0029746C" w:rsidRPr="004350AA" w:rsidRDefault="0029746C" w:rsidP="00940E8D">
            <w:pPr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4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</w:t>
            </w:r>
            <w:proofErr w:type="spellStart"/>
            <w:proofErr w:type="gramStart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Доброжела-тельность</w:t>
            </w:r>
            <w:proofErr w:type="spellEnd"/>
            <w:proofErr w:type="gramEnd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вежливость работников организации»</w:t>
            </w:r>
          </w:p>
        </w:tc>
        <w:tc>
          <w:tcPr>
            <w:tcW w:w="1603" w:type="dxa"/>
            <w:shd w:val="clear" w:color="auto" w:fill="auto"/>
            <w:hideMark/>
          </w:tcPr>
          <w:p w:rsidR="0029746C" w:rsidRPr="004350AA" w:rsidRDefault="0029746C" w:rsidP="004D2AFA">
            <w:pPr>
              <w:ind w:left="-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5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–«</w:t>
            </w:r>
            <w:proofErr w:type="spellStart"/>
            <w:proofErr w:type="gramEnd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</w:t>
            </w:r>
            <w:proofErr w:type="spellEnd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29746C" w:rsidRPr="004350AA" w:rsidRDefault="0029746C" w:rsidP="004D2AFA">
            <w:pPr>
              <w:ind w:left="-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ренность</w:t>
            </w:r>
            <w:proofErr w:type="spellEnd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29746C" w:rsidRPr="004350AA" w:rsidRDefault="0029746C" w:rsidP="004D2AFA">
            <w:pPr>
              <w:ind w:left="-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условиями оказания услуг»</w:t>
            </w:r>
          </w:p>
        </w:tc>
        <w:tc>
          <w:tcPr>
            <w:tcW w:w="936" w:type="dxa"/>
            <w:shd w:val="clear" w:color="auto" w:fill="auto"/>
            <w:hideMark/>
          </w:tcPr>
          <w:p w:rsidR="0029746C" w:rsidRPr="004350AA" w:rsidRDefault="0029746C" w:rsidP="00AB0F36">
            <w:pPr>
              <w:ind w:left="-1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редние итоговые баллы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 ОО</w:t>
            </w:r>
          </w:p>
        </w:tc>
        <w:tc>
          <w:tcPr>
            <w:tcW w:w="850" w:type="dxa"/>
          </w:tcPr>
          <w:p w:rsidR="0029746C" w:rsidRDefault="0029746C" w:rsidP="00BA71B3">
            <w:pPr>
              <w:ind w:left="-15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  <w:p w:rsidR="0029746C" w:rsidRPr="004350AA" w:rsidRDefault="0029746C" w:rsidP="00BA71B3">
            <w:pPr>
              <w:ind w:left="-15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рейтинге</w:t>
            </w:r>
          </w:p>
        </w:tc>
      </w:tr>
      <w:tr w:rsidR="009427A3" w:rsidRPr="009427A3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9427A3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9427A3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Зуевский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9427A3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МКОУ ДО Детский центр г. 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9427A3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94,98</w:t>
            </w:r>
          </w:p>
        </w:tc>
        <w:tc>
          <w:tcPr>
            <w:tcW w:w="850" w:type="dxa"/>
          </w:tcPr>
          <w:p w:rsidR="005D04E6" w:rsidRPr="009427A3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9427A3" w:rsidRPr="009427A3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9427A3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9427A3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Зуевский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9427A3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МКДОУ «Колокольчик» с. Мухино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94,00</w:t>
            </w:r>
          </w:p>
        </w:tc>
        <w:tc>
          <w:tcPr>
            <w:tcW w:w="850" w:type="dxa"/>
          </w:tcPr>
          <w:p w:rsidR="005D04E6" w:rsidRPr="009427A3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9427A3" w:rsidRPr="009427A3" w:rsidTr="00AB0F36">
        <w:trPr>
          <w:trHeight w:val="273"/>
        </w:trPr>
        <w:tc>
          <w:tcPr>
            <w:tcW w:w="568" w:type="dxa"/>
            <w:shd w:val="clear" w:color="auto" w:fill="auto"/>
          </w:tcPr>
          <w:p w:rsidR="005D04E6" w:rsidRPr="009427A3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9427A3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Зуевский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9427A3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МКДОУ «Родничок» п. Косино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94,00</w:t>
            </w:r>
          </w:p>
        </w:tc>
        <w:tc>
          <w:tcPr>
            <w:tcW w:w="850" w:type="dxa"/>
          </w:tcPr>
          <w:p w:rsidR="005D04E6" w:rsidRPr="009427A3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9427A3" w:rsidRPr="009427A3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9427A3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9427A3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Зуевский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9427A3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МКДОУ «Сказка» г. 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92,88</w:t>
            </w:r>
          </w:p>
        </w:tc>
        <w:tc>
          <w:tcPr>
            <w:tcW w:w="850" w:type="dxa"/>
          </w:tcPr>
          <w:p w:rsidR="005D04E6" w:rsidRPr="009427A3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9427A3" w:rsidRPr="009427A3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9427A3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9427A3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Зуевский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9427A3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МКДОУ «Сказка» с. Суна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92,76</w:t>
            </w:r>
          </w:p>
        </w:tc>
        <w:tc>
          <w:tcPr>
            <w:tcW w:w="850" w:type="dxa"/>
          </w:tcPr>
          <w:p w:rsidR="005D04E6" w:rsidRPr="009427A3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9427A3" w:rsidRPr="009427A3" w:rsidTr="00AB0F36">
        <w:trPr>
          <w:trHeight w:val="258"/>
        </w:trPr>
        <w:tc>
          <w:tcPr>
            <w:tcW w:w="568" w:type="dxa"/>
            <w:shd w:val="clear" w:color="auto" w:fill="auto"/>
          </w:tcPr>
          <w:p w:rsidR="005D04E6" w:rsidRPr="009427A3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9427A3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Зуевский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9427A3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МКДОУ «</w:t>
            </w:r>
            <w:proofErr w:type="spellStart"/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Дюймовочка</w:t>
            </w:r>
            <w:proofErr w:type="spellEnd"/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» г. 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92,74</w:t>
            </w:r>
          </w:p>
        </w:tc>
        <w:tc>
          <w:tcPr>
            <w:tcW w:w="850" w:type="dxa"/>
          </w:tcPr>
          <w:p w:rsidR="005D04E6" w:rsidRPr="009427A3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9427A3" w:rsidRPr="009427A3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9427A3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9427A3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 xml:space="preserve">Зуевский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9427A3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МКДОУ «Колокольчик» г. 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92,22</w:t>
            </w:r>
          </w:p>
        </w:tc>
        <w:tc>
          <w:tcPr>
            <w:tcW w:w="850" w:type="dxa"/>
          </w:tcPr>
          <w:p w:rsidR="005D04E6" w:rsidRPr="009427A3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9427A3" w:rsidRPr="009427A3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9427A3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9427A3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Зуевский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9427A3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МКДОУ «Улыбка» г. 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92,18</w:t>
            </w:r>
          </w:p>
        </w:tc>
        <w:tc>
          <w:tcPr>
            <w:tcW w:w="850" w:type="dxa"/>
          </w:tcPr>
          <w:p w:rsidR="005D04E6" w:rsidRPr="009427A3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9427A3" w:rsidRPr="009427A3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9427A3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9427A3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Зуевский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9427A3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МКДОУ «Родничок» г. 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91,80</w:t>
            </w:r>
          </w:p>
        </w:tc>
        <w:tc>
          <w:tcPr>
            <w:tcW w:w="850" w:type="dxa"/>
          </w:tcPr>
          <w:p w:rsidR="005D04E6" w:rsidRPr="009427A3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9427A3" w:rsidRPr="009427A3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9427A3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9427A3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Зуевский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9427A3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МКУДО «ДШИ г. Зуевка Кировской области»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91,52</w:t>
            </w:r>
          </w:p>
        </w:tc>
        <w:tc>
          <w:tcPr>
            <w:tcW w:w="850" w:type="dxa"/>
          </w:tcPr>
          <w:p w:rsidR="005D04E6" w:rsidRPr="009427A3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9427A3" w:rsidRPr="009427A3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9427A3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9427A3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Зуевский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9427A3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МКДОУ «Ромашка» п. Соколовка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9427A3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91,24</w:t>
            </w:r>
          </w:p>
        </w:tc>
        <w:tc>
          <w:tcPr>
            <w:tcW w:w="850" w:type="dxa"/>
          </w:tcPr>
          <w:p w:rsidR="005D04E6" w:rsidRPr="009427A3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7A3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</w:tbl>
    <w:p w:rsidR="007536F0" w:rsidRPr="009427A3" w:rsidRDefault="007536F0" w:rsidP="00C56244">
      <w:pPr>
        <w:jc w:val="center"/>
        <w:rPr>
          <w:rFonts w:ascii="Times New Roman" w:hAnsi="Times New Roman" w:cs="Times New Roman"/>
        </w:rPr>
      </w:pPr>
    </w:p>
    <w:sectPr w:rsidR="007536F0" w:rsidRPr="009427A3" w:rsidSect="002D46FD">
      <w:headerReference w:type="default" r:id="rId9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429" w:rsidRDefault="00C71429" w:rsidP="00595078">
      <w:r>
        <w:separator/>
      </w:r>
    </w:p>
  </w:endnote>
  <w:endnote w:type="continuationSeparator" w:id="0">
    <w:p w:rsidR="00C71429" w:rsidRDefault="00C71429" w:rsidP="0059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429" w:rsidRDefault="00C71429" w:rsidP="00595078">
      <w:r>
        <w:separator/>
      </w:r>
    </w:p>
  </w:footnote>
  <w:footnote w:type="continuationSeparator" w:id="0">
    <w:p w:rsidR="00C71429" w:rsidRDefault="00C71429" w:rsidP="0059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016797"/>
      <w:docPartObj>
        <w:docPartGallery w:val="Page Numbers (Top of Page)"/>
        <w:docPartUnique/>
      </w:docPartObj>
    </w:sdtPr>
    <w:sdtEndPr/>
    <w:sdtContent>
      <w:p w:rsidR="00FD5246" w:rsidRDefault="00BB14C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3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5246" w:rsidRDefault="00FD52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932126"/>
      <w:docPartObj>
        <w:docPartGallery w:val="Page Numbers (Top of Page)"/>
        <w:docPartUnique/>
      </w:docPartObj>
    </w:sdtPr>
    <w:sdtEndPr/>
    <w:sdtContent>
      <w:p w:rsidR="00FD5246" w:rsidRDefault="00BB14C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7A3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FD5246" w:rsidRDefault="00FD52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385E"/>
    <w:multiLevelType w:val="hybridMultilevel"/>
    <w:tmpl w:val="7D242E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0662F"/>
    <w:multiLevelType w:val="hybridMultilevel"/>
    <w:tmpl w:val="87229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42C29"/>
    <w:multiLevelType w:val="hybridMultilevel"/>
    <w:tmpl w:val="C16E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DC3"/>
    <w:rsid w:val="0001254E"/>
    <w:rsid w:val="000436D0"/>
    <w:rsid w:val="00043F33"/>
    <w:rsid w:val="00047FFD"/>
    <w:rsid w:val="0008587D"/>
    <w:rsid w:val="000B24ED"/>
    <w:rsid w:val="000E4FBA"/>
    <w:rsid w:val="00100382"/>
    <w:rsid w:val="00147F5C"/>
    <w:rsid w:val="00157879"/>
    <w:rsid w:val="0017332B"/>
    <w:rsid w:val="001801F6"/>
    <w:rsid w:val="001962DC"/>
    <w:rsid w:val="001B47D7"/>
    <w:rsid w:val="001F5FCA"/>
    <w:rsid w:val="001F69C0"/>
    <w:rsid w:val="002306C2"/>
    <w:rsid w:val="00235EFB"/>
    <w:rsid w:val="00262A3D"/>
    <w:rsid w:val="002900A3"/>
    <w:rsid w:val="00292D3D"/>
    <w:rsid w:val="0029746C"/>
    <w:rsid w:val="002A5C8D"/>
    <w:rsid w:val="002C1B02"/>
    <w:rsid w:val="002D46FD"/>
    <w:rsid w:val="002E5966"/>
    <w:rsid w:val="003444F5"/>
    <w:rsid w:val="00346B0B"/>
    <w:rsid w:val="00347A00"/>
    <w:rsid w:val="00392E70"/>
    <w:rsid w:val="003A1E0A"/>
    <w:rsid w:val="003A64C7"/>
    <w:rsid w:val="003B164C"/>
    <w:rsid w:val="00405DCE"/>
    <w:rsid w:val="0043188F"/>
    <w:rsid w:val="004344A4"/>
    <w:rsid w:val="004350AA"/>
    <w:rsid w:val="004428F3"/>
    <w:rsid w:val="00443DFD"/>
    <w:rsid w:val="004440E6"/>
    <w:rsid w:val="00457CF2"/>
    <w:rsid w:val="00462E18"/>
    <w:rsid w:val="00481596"/>
    <w:rsid w:val="004D0D0A"/>
    <w:rsid w:val="004D2AFA"/>
    <w:rsid w:val="004F5A3E"/>
    <w:rsid w:val="00502766"/>
    <w:rsid w:val="00505F22"/>
    <w:rsid w:val="00507DDC"/>
    <w:rsid w:val="00575524"/>
    <w:rsid w:val="00595078"/>
    <w:rsid w:val="005D04E6"/>
    <w:rsid w:val="005D54F8"/>
    <w:rsid w:val="0061227E"/>
    <w:rsid w:val="00622B9E"/>
    <w:rsid w:val="0062784C"/>
    <w:rsid w:val="0064530B"/>
    <w:rsid w:val="00661478"/>
    <w:rsid w:val="00666DC3"/>
    <w:rsid w:val="00680385"/>
    <w:rsid w:val="006D53BB"/>
    <w:rsid w:val="00702CD9"/>
    <w:rsid w:val="00736493"/>
    <w:rsid w:val="007536F0"/>
    <w:rsid w:val="007567EB"/>
    <w:rsid w:val="00756B03"/>
    <w:rsid w:val="007632C5"/>
    <w:rsid w:val="00765B8D"/>
    <w:rsid w:val="0078296E"/>
    <w:rsid w:val="007A6BE9"/>
    <w:rsid w:val="007B2F6C"/>
    <w:rsid w:val="007C073F"/>
    <w:rsid w:val="007E369A"/>
    <w:rsid w:val="007F1685"/>
    <w:rsid w:val="00830A9F"/>
    <w:rsid w:val="00852CF7"/>
    <w:rsid w:val="00891208"/>
    <w:rsid w:val="008C611F"/>
    <w:rsid w:val="008D0649"/>
    <w:rsid w:val="008D0979"/>
    <w:rsid w:val="008E1E7B"/>
    <w:rsid w:val="008F319D"/>
    <w:rsid w:val="00912C8A"/>
    <w:rsid w:val="00912E56"/>
    <w:rsid w:val="00916CE6"/>
    <w:rsid w:val="00924D25"/>
    <w:rsid w:val="00936C0F"/>
    <w:rsid w:val="00940E8D"/>
    <w:rsid w:val="009427A3"/>
    <w:rsid w:val="00943969"/>
    <w:rsid w:val="00974D54"/>
    <w:rsid w:val="009768DB"/>
    <w:rsid w:val="00981E1F"/>
    <w:rsid w:val="009F3E80"/>
    <w:rsid w:val="00A25EC3"/>
    <w:rsid w:val="00A41996"/>
    <w:rsid w:val="00A449BA"/>
    <w:rsid w:val="00A57CBA"/>
    <w:rsid w:val="00A83B8D"/>
    <w:rsid w:val="00A968A3"/>
    <w:rsid w:val="00AA20AB"/>
    <w:rsid w:val="00AA26FB"/>
    <w:rsid w:val="00AB0F36"/>
    <w:rsid w:val="00AC73BE"/>
    <w:rsid w:val="00B54F6E"/>
    <w:rsid w:val="00B80A22"/>
    <w:rsid w:val="00B82664"/>
    <w:rsid w:val="00B90A91"/>
    <w:rsid w:val="00BA71B3"/>
    <w:rsid w:val="00BB14CC"/>
    <w:rsid w:val="00BB538F"/>
    <w:rsid w:val="00BC26CD"/>
    <w:rsid w:val="00BC6EA3"/>
    <w:rsid w:val="00BD3484"/>
    <w:rsid w:val="00BF19AB"/>
    <w:rsid w:val="00C43C66"/>
    <w:rsid w:val="00C56244"/>
    <w:rsid w:val="00C6583C"/>
    <w:rsid w:val="00C71429"/>
    <w:rsid w:val="00CB1876"/>
    <w:rsid w:val="00CB1A44"/>
    <w:rsid w:val="00CC0553"/>
    <w:rsid w:val="00D16611"/>
    <w:rsid w:val="00D521A6"/>
    <w:rsid w:val="00D66E31"/>
    <w:rsid w:val="00DA6F50"/>
    <w:rsid w:val="00DC2651"/>
    <w:rsid w:val="00DC68F5"/>
    <w:rsid w:val="00DC796D"/>
    <w:rsid w:val="00E42839"/>
    <w:rsid w:val="00E42FC6"/>
    <w:rsid w:val="00E43EC2"/>
    <w:rsid w:val="00E84B0C"/>
    <w:rsid w:val="00E95F6E"/>
    <w:rsid w:val="00EC2DD1"/>
    <w:rsid w:val="00F03692"/>
    <w:rsid w:val="00F175B6"/>
    <w:rsid w:val="00F26E32"/>
    <w:rsid w:val="00F357D7"/>
    <w:rsid w:val="00F36B64"/>
    <w:rsid w:val="00F42BF5"/>
    <w:rsid w:val="00F61296"/>
    <w:rsid w:val="00FD5246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F55576-A9DB-4E83-B530-273F7B82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A00"/>
  </w:style>
  <w:style w:type="paragraph" w:styleId="1">
    <w:name w:val="heading 1"/>
    <w:aliases w:val="H1,Заголов,ch,Глава,(раздел),Document Header1,Загол 2,Заголовок 1 Знак1,Заголовок 1 Знак Знак,Заголовок 1 Знак Знак1,h1,Глава + Times New Roman,14 пт,Заголовок 1 Знак2 Знак,Заголовок 1 Знак1 Знак Знак,.,Название спецификации,h:1,h:1app,H11,R"/>
    <w:basedOn w:val="a"/>
    <w:next w:val="a"/>
    <w:link w:val="12"/>
    <w:qFormat/>
    <w:rsid w:val="00F26E32"/>
    <w:pPr>
      <w:keepNext/>
      <w:widowControl w:val="0"/>
      <w:shd w:val="clear" w:color="auto" w:fill="FFFFFF"/>
      <w:tabs>
        <w:tab w:val="left" w:pos="9878"/>
      </w:tabs>
      <w:autoSpaceDE w:val="0"/>
      <w:autoSpaceDN w:val="0"/>
      <w:adjustRightInd w:val="0"/>
      <w:spacing w:after="648" w:line="331" w:lineRule="exact"/>
      <w:ind w:left="142" w:right="-45" w:hanging="142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pacing w:val="-13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0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5078"/>
  </w:style>
  <w:style w:type="paragraph" w:styleId="a5">
    <w:name w:val="footer"/>
    <w:basedOn w:val="a"/>
    <w:link w:val="a6"/>
    <w:uiPriority w:val="99"/>
    <w:semiHidden/>
    <w:unhideWhenUsed/>
    <w:rsid w:val="005950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5078"/>
  </w:style>
  <w:style w:type="paragraph" w:styleId="a7">
    <w:name w:val="List Paragraph"/>
    <w:basedOn w:val="a"/>
    <w:link w:val="a8"/>
    <w:uiPriority w:val="34"/>
    <w:qFormat/>
    <w:rsid w:val="00E84B0C"/>
    <w:pPr>
      <w:ind w:left="720"/>
      <w:contextualSpacing/>
    </w:pPr>
  </w:style>
  <w:style w:type="paragraph" w:customStyle="1" w:styleId="ConsPlusNormal">
    <w:name w:val="ConsPlusNormal"/>
    <w:link w:val="ConsPlusNormal0"/>
    <w:rsid w:val="002E5966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2E5966"/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2E596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9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966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link w:val="a7"/>
    <w:uiPriority w:val="99"/>
    <w:locked/>
    <w:rsid w:val="002A5C8D"/>
  </w:style>
  <w:style w:type="paragraph" w:customStyle="1" w:styleId="120">
    <w:name w:val="таблСлева12"/>
    <w:basedOn w:val="a"/>
    <w:uiPriority w:val="3"/>
    <w:qFormat/>
    <w:rsid w:val="0064530B"/>
    <w:pPr>
      <w:snapToGrid w:val="0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customStyle="1" w:styleId="Standard">
    <w:name w:val="Standard"/>
    <w:rsid w:val="0064530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character" w:customStyle="1" w:styleId="10">
    <w:name w:val="Заголовок 1 Знак"/>
    <w:basedOn w:val="a0"/>
    <w:uiPriority w:val="9"/>
    <w:rsid w:val="00F26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2"/>
    <w:aliases w:val="H1 Знак,Заголов Знак,ch Знак,Глава Знак,(раздел) Знак,Document Header1 Знак,Загол 2 Знак,Заголовок 1 Знак1 Знак,Заголовок 1 Знак Знак Знак,Заголовок 1 Знак Знак1 Знак,h1 Знак,Глава + Times New Roman Знак,14 пт Знак,. Знак,h:1 Знак"/>
    <w:link w:val="1"/>
    <w:rsid w:val="00F26E32"/>
    <w:rPr>
      <w:rFonts w:ascii="Times New Roman" w:eastAsia="Times New Roman" w:hAnsi="Times New Roman" w:cs="Times New Roman"/>
      <w:b/>
      <w:bCs/>
      <w:color w:val="000000"/>
      <w:spacing w:val="-13"/>
      <w:sz w:val="28"/>
      <w:szCs w:val="28"/>
      <w:shd w:val="clear" w:color="auto" w:fill="FFFFFF"/>
    </w:rPr>
  </w:style>
  <w:style w:type="table" w:styleId="ab">
    <w:name w:val="Table Grid"/>
    <w:basedOn w:val="a1"/>
    <w:uiPriority w:val="39"/>
    <w:rsid w:val="009F3E8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aliases w:val="Список 1,Заг1,BO,ID,body indent,ändrad, ändrad,EHPT,Body Text2,body text,bt,heading_txt,bodytxy2,t,subtitle2,Orig Qstn,Original Question,doc1,Block text,CV Body Text,BODY TEXT,bul,heading3,3 indent,heading31,body text1,3 indent1,heading32"/>
    <w:basedOn w:val="a"/>
    <w:link w:val="ad"/>
    <w:rsid w:val="00CB1A44"/>
    <w:pPr>
      <w:widowControl w:val="0"/>
      <w:suppressAutoHyphens/>
      <w:autoSpaceDE w:val="0"/>
      <w:spacing w:after="120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aliases w:val="Список 1 Знак,Заг1 Знак,BO Знак,ID Знак,body indent Знак,ändrad Знак, ändrad Знак,EHPT Знак,Body Text2 Знак,body text Знак,bt Знак,heading_txt Знак,bodytxy2 Знак,t Знак,subtitle2 Знак,Orig Qstn Знак,Original Question Знак,doc1 Знак"/>
    <w:basedOn w:val="a0"/>
    <w:link w:val="ac"/>
    <w:rsid w:val="00CB1A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680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44EF4-56AB-44FB-9AE2-31E3B240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Boltacheva</dc:creator>
  <cp:keywords/>
  <dc:description/>
  <cp:lastModifiedBy>User 14</cp:lastModifiedBy>
  <cp:revision>109</cp:revision>
  <dcterms:created xsi:type="dcterms:W3CDTF">2021-02-01T13:47:00Z</dcterms:created>
  <dcterms:modified xsi:type="dcterms:W3CDTF">2021-02-08T08:46:00Z</dcterms:modified>
</cp:coreProperties>
</file>